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7A4AF" w14:textId="180A8D64" w:rsidR="009F0A18" w:rsidRPr="009F0A18" w:rsidRDefault="009F0A18" w:rsidP="009F0A18">
      <w:pPr>
        <w:rPr>
          <w:rFonts w:ascii="Corbel" w:hAnsi="Corbel"/>
          <w:lang/>
        </w:rPr>
      </w:pPr>
      <w:r w:rsidRPr="009F0A18">
        <w:rPr>
          <w:rFonts w:ascii="Corbel" w:hAnsi="Corbel"/>
          <w:lang/>
        </w:rPr>
        <w:t>Product 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087"/>
      </w:tblGrid>
      <w:tr w:rsidR="009F0A18" w:rsidRPr="009F0A18" w14:paraId="2CE4528E" w14:textId="77777777" w:rsidTr="00046A6F">
        <w:tc>
          <w:tcPr>
            <w:tcW w:w="2263" w:type="dxa"/>
            <w:vAlign w:val="center"/>
            <w:hideMark/>
          </w:tcPr>
          <w:p w14:paraId="6815A7C9" w14:textId="77777777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b/>
                <w:bCs/>
                <w:lang/>
              </w:rPr>
            </w:pPr>
            <w:r w:rsidRPr="009F0A18">
              <w:rPr>
                <w:rFonts w:ascii="Corbel" w:hAnsi="Corbel"/>
                <w:b/>
                <w:bCs/>
                <w:lang/>
              </w:rPr>
              <w:t>Section</w:t>
            </w:r>
          </w:p>
        </w:tc>
        <w:tc>
          <w:tcPr>
            <w:tcW w:w="7087" w:type="dxa"/>
            <w:vAlign w:val="center"/>
            <w:hideMark/>
          </w:tcPr>
          <w:p w14:paraId="21D2BE89" w14:textId="77777777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b/>
                <w:bCs/>
                <w:lang/>
              </w:rPr>
            </w:pPr>
            <w:r w:rsidRPr="009F0A18">
              <w:rPr>
                <w:rFonts w:ascii="Corbel" w:hAnsi="Corbel"/>
                <w:b/>
                <w:bCs/>
                <w:lang/>
              </w:rPr>
              <w:t>Details</w:t>
            </w:r>
          </w:p>
        </w:tc>
      </w:tr>
      <w:tr w:rsidR="009F0A18" w:rsidRPr="009F0A18" w14:paraId="3E6518AC" w14:textId="77777777" w:rsidTr="00046A6F">
        <w:tc>
          <w:tcPr>
            <w:tcW w:w="2263" w:type="dxa"/>
            <w:vAlign w:val="center"/>
            <w:hideMark/>
          </w:tcPr>
          <w:p w14:paraId="4E3FE1AF" w14:textId="77777777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Product Name</w:t>
            </w:r>
          </w:p>
        </w:tc>
        <w:tc>
          <w:tcPr>
            <w:tcW w:w="7087" w:type="dxa"/>
            <w:vAlign w:val="center"/>
            <w:hideMark/>
          </w:tcPr>
          <w:p w14:paraId="03C1D716" w14:textId="56F3410A" w:rsidR="009F0A18" w:rsidRPr="009F0A18" w:rsidRDefault="000D5AD5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5A17E3">
              <w:rPr>
                <w:rFonts w:ascii="Corbel" w:hAnsi="Corbel"/>
              </w:rPr>
              <w:t xml:space="preserve">Lines of Credit to </w:t>
            </w:r>
            <w:proofErr w:type="spellStart"/>
            <w:r>
              <w:rPr>
                <w:rFonts w:ascii="Corbel" w:hAnsi="Corbel"/>
              </w:rPr>
              <w:t>Outgrower</w:t>
            </w:r>
            <w:proofErr w:type="spellEnd"/>
            <w:r>
              <w:rPr>
                <w:rFonts w:ascii="Corbel" w:hAnsi="Corbel"/>
              </w:rPr>
              <w:t xml:space="preserve"> Businesses</w:t>
            </w:r>
          </w:p>
        </w:tc>
      </w:tr>
      <w:tr w:rsidR="009F0A18" w:rsidRPr="009F0A18" w14:paraId="2C94FB14" w14:textId="77777777" w:rsidTr="00046A6F">
        <w:tc>
          <w:tcPr>
            <w:tcW w:w="2263" w:type="dxa"/>
            <w:vAlign w:val="center"/>
            <w:hideMark/>
          </w:tcPr>
          <w:p w14:paraId="4770425F" w14:textId="63A8946A" w:rsidR="009F0A18" w:rsidRPr="009F0A18" w:rsidRDefault="00A62C95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Product Type</w:t>
            </w:r>
          </w:p>
        </w:tc>
        <w:tc>
          <w:tcPr>
            <w:tcW w:w="7087" w:type="dxa"/>
            <w:vAlign w:val="center"/>
            <w:hideMark/>
          </w:tcPr>
          <w:p w14:paraId="38AEFFB8" w14:textId="4E537467" w:rsidR="009F0A18" w:rsidRPr="009F0A18" w:rsidRDefault="00A62C95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76601A">
              <w:rPr>
                <w:rFonts w:ascii="Corbel" w:hAnsi="Corbel"/>
              </w:rPr>
              <w:t>Working Capital Loans</w:t>
            </w:r>
            <w:r w:rsidRPr="00F251BF">
              <w:rPr>
                <w:rFonts w:ascii="Corbel" w:hAnsi="Corbel"/>
              </w:rPr>
              <w:t xml:space="preserve"> </w:t>
            </w:r>
            <w:r w:rsidRPr="005A17E3">
              <w:rPr>
                <w:rFonts w:ascii="Corbel" w:hAnsi="Corbel"/>
              </w:rPr>
              <w:t xml:space="preserve">to </w:t>
            </w:r>
            <w:proofErr w:type="spellStart"/>
            <w:r>
              <w:rPr>
                <w:rFonts w:ascii="Corbel" w:hAnsi="Corbel"/>
              </w:rPr>
              <w:t>Outgrower</w:t>
            </w:r>
            <w:proofErr w:type="spellEnd"/>
            <w:r>
              <w:rPr>
                <w:rFonts w:ascii="Corbel" w:hAnsi="Corbel"/>
              </w:rPr>
              <w:t xml:space="preserve"> Businesses that are rural-based or demonstrate significant rural outreach</w:t>
            </w:r>
          </w:p>
        </w:tc>
      </w:tr>
      <w:tr w:rsidR="009F0A18" w:rsidRPr="009F0A18" w14:paraId="3F9A1A42" w14:textId="77777777" w:rsidTr="00046A6F">
        <w:tc>
          <w:tcPr>
            <w:tcW w:w="2263" w:type="dxa"/>
            <w:vAlign w:val="center"/>
            <w:hideMark/>
          </w:tcPr>
          <w:p w14:paraId="6A7101CF" w14:textId="77777777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Target Beneficiaries</w:t>
            </w:r>
          </w:p>
        </w:tc>
        <w:tc>
          <w:tcPr>
            <w:tcW w:w="7087" w:type="dxa"/>
            <w:vAlign w:val="center"/>
            <w:hideMark/>
          </w:tcPr>
          <w:p w14:paraId="0C5F5059" w14:textId="49ACA213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Smallholder farmers (especially women), supported via Outgrower Businesses such as farm businesses, input dealers, aggregators, agritechs, NGOs</w:t>
            </w:r>
          </w:p>
        </w:tc>
      </w:tr>
      <w:tr w:rsidR="00047F26" w:rsidRPr="009F0A18" w14:paraId="6EF49672" w14:textId="77777777" w:rsidTr="00046A6F">
        <w:tc>
          <w:tcPr>
            <w:tcW w:w="2263" w:type="dxa"/>
            <w:vAlign w:val="center"/>
            <w:hideMark/>
          </w:tcPr>
          <w:p w14:paraId="1ED88D67" w14:textId="77777777" w:rsidR="00047F26" w:rsidRPr="009F0A18" w:rsidRDefault="00047F26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Target Value Chains</w:t>
            </w:r>
          </w:p>
        </w:tc>
        <w:tc>
          <w:tcPr>
            <w:tcW w:w="7087" w:type="dxa"/>
            <w:vAlign w:val="center"/>
            <w:hideMark/>
          </w:tcPr>
          <w:p w14:paraId="74B56BC7" w14:textId="77777777" w:rsidR="00047F26" w:rsidRPr="009F0A18" w:rsidRDefault="00047F26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Maize, soybean, cowpea, rice, groundnut, shea, sorghum</w:t>
            </w:r>
          </w:p>
        </w:tc>
      </w:tr>
      <w:tr w:rsidR="009F0A18" w:rsidRPr="009F0A18" w14:paraId="05C055DD" w14:textId="77777777" w:rsidTr="00046A6F">
        <w:tc>
          <w:tcPr>
            <w:tcW w:w="2263" w:type="dxa"/>
            <w:vAlign w:val="center"/>
            <w:hideMark/>
          </w:tcPr>
          <w:p w14:paraId="15EE2B19" w14:textId="77777777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Approach</w:t>
            </w:r>
          </w:p>
        </w:tc>
        <w:tc>
          <w:tcPr>
            <w:tcW w:w="7087" w:type="dxa"/>
            <w:vAlign w:val="center"/>
            <w:hideMark/>
          </w:tcPr>
          <w:p w14:paraId="69B45E5F" w14:textId="7ED28253" w:rsidR="00E6070F" w:rsidRPr="00E6070F" w:rsidRDefault="009F0A18" w:rsidP="00046A6F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/>
              </w:rPr>
            </w:pPr>
            <w:r w:rsidRPr="00E6070F">
              <w:rPr>
                <w:rFonts w:ascii="Corbel" w:hAnsi="Corbel"/>
                <w:lang/>
              </w:rPr>
              <w:t xml:space="preserve">Value Chain Financing (VCF) through co-funding or limited partnerships with </w:t>
            </w:r>
            <w:r w:rsidR="00E6070F" w:rsidRPr="00E6070F">
              <w:rPr>
                <w:rFonts w:ascii="Corbel" w:hAnsi="Corbel"/>
                <w:lang/>
              </w:rPr>
              <w:t>Outgrower Businesses</w:t>
            </w:r>
          </w:p>
          <w:p w14:paraId="6CF81EBE" w14:textId="6C6BBF12" w:rsidR="009F0A18" w:rsidRPr="00E6070F" w:rsidRDefault="009F0A18" w:rsidP="00046A6F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/>
              </w:rPr>
            </w:pPr>
            <w:r w:rsidRPr="00E6070F">
              <w:rPr>
                <w:rFonts w:ascii="Corbel" w:hAnsi="Corbel"/>
                <w:lang/>
              </w:rPr>
              <w:t xml:space="preserve">RDF disburses to input suppliers; </w:t>
            </w:r>
            <w:r w:rsidR="00E6070F" w:rsidRPr="009F0A18">
              <w:rPr>
                <w:rFonts w:ascii="Corbel" w:hAnsi="Corbel"/>
                <w:lang/>
              </w:rPr>
              <w:t>Outgrower Businesses</w:t>
            </w:r>
            <w:r w:rsidRPr="00E6070F">
              <w:rPr>
                <w:rFonts w:ascii="Corbel" w:hAnsi="Corbel"/>
                <w:lang/>
              </w:rPr>
              <w:t xml:space="preserve"> manage distribution and repayment</w:t>
            </w:r>
          </w:p>
        </w:tc>
      </w:tr>
      <w:tr w:rsidR="009F0A18" w:rsidRPr="009F0A18" w14:paraId="326C122B" w14:textId="77777777" w:rsidTr="00046A6F">
        <w:tc>
          <w:tcPr>
            <w:tcW w:w="2263" w:type="dxa"/>
            <w:vAlign w:val="center"/>
            <w:hideMark/>
          </w:tcPr>
          <w:p w14:paraId="3EAAB60F" w14:textId="77777777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Use of Funds</w:t>
            </w:r>
          </w:p>
        </w:tc>
        <w:tc>
          <w:tcPr>
            <w:tcW w:w="7087" w:type="dxa"/>
            <w:vAlign w:val="center"/>
            <w:hideMark/>
          </w:tcPr>
          <w:p w14:paraId="36172ED3" w14:textId="1BEEAF6D" w:rsidR="009F0A18" w:rsidRPr="009F0A18" w:rsidRDefault="009F0A18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Working capital for agricultural inputs (seeds, fertilizer, chemicals)</w:t>
            </w:r>
          </w:p>
        </w:tc>
      </w:tr>
      <w:tr w:rsidR="00FC6510" w:rsidRPr="009F0A18" w14:paraId="4DBD69DF" w14:textId="77777777" w:rsidTr="00046A6F">
        <w:tc>
          <w:tcPr>
            <w:tcW w:w="2263" w:type="dxa"/>
            <w:vAlign w:val="center"/>
            <w:hideMark/>
          </w:tcPr>
          <w:p w14:paraId="3FCD583B" w14:textId="77777777" w:rsidR="00FC6510" w:rsidRPr="009F0A18" w:rsidRDefault="00FC6510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Eligibility</w:t>
            </w:r>
          </w:p>
        </w:tc>
        <w:tc>
          <w:tcPr>
            <w:tcW w:w="7087" w:type="dxa"/>
            <w:vAlign w:val="center"/>
            <w:hideMark/>
          </w:tcPr>
          <w:p w14:paraId="43BE981D" w14:textId="77777777" w:rsidR="00FC6510" w:rsidRDefault="00FC6510" w:rsidP="00046A6F">
            <w:pPr>
              <w:pStyle w:val="ListParagraph"/>
              <w:numPr>
                <w:ilvl w:val="0"/>
                <w:numId w:val="4"/>
              </w:numPr>
              <w:rPr>
                <w:rFonts w:ascii="Corbel" w:hAnsi="Corbel"/>
                <w:lang/>
              </w:rPr>
            </w:pPr>
            <w:r w:rsidRPr="00FC6510">
              <w:rPr>
                <w:rFonts w:ascii="Corbel" w:hAnsi="Corbel"/>
                <w:lang/>
              </w:rPr>
              <w:t>Ghana-registered</w:t>
            </w:r>
          </w:p>
          <w:p w14:paraId="1A608139" w14:textId="06FDD369" w:rsidR="00FC6510" w:rsidRDefault="00FC6510" w:rsidP="00046A6F">
            <w:pPr>
              <w:pStyle w:val="ListParagraph"/>
              <w:numPr>
                <w:ilvl w:val="0"/>
                <w:numId w:val="4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R</w:t>
            </w:r>
            <w:r w:rsidRPr="00FC6510">
              <w:rPr>
                <w:rFonts w:ascii="Corbel" w:hAnsi="Corbel"/>
                <w:lang/>
              </w:rPr>
              <w:t>ural presence (esp. 3 northern regions)</w:t>
            </w:r>
          </w:p>
          <w:p w14:paraId="61035099" w14:textId="0F17AD50" w:rsidR="00FC6510" w:rsidRDefault="00FC6510" w:rsidP="00046A6F">
            <w:pPr>
              <w:pStyle w:val="ListParagraph"/>
              <w:numPr>
                <w:ilvl w:val="0"/>
                <w:numId w:val="4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 xml:space="preserve">Minimum </w:t>
            </w:r>
            <w:r w:rsidRPr="00FC6510">
              <w:rPr>
                <w:rFonts w:ascii="Corbel" w:hAnsi="Corbel"/>
                <w:lang/>
              </w:rPr>
              <w:t>3</w:t>
            </w:r>
            <w:r>
              <w:rPr>
                <w:rFonts w:ascii="Corbel" w:hAnsi="Corbel"/>
                <w:lang/>
              </w:rPr>
              <w:t xml:space="preserve"> </w:t>
            </w:r>
            <w:r w:rsidRPr="00FC6510">
              <w:rPr>
                <w:rFonts w:ascii="Corbel" w:hAnsi="Corbel"/>
                <w:lang/>
              </w:rPr>
              <w:t xml:space="preserve">years </w:t>
            </w:r>
            <w:r>
              <w:rPr>
                <w:rFonts w:ascii="Corbel" w:hAnsi="Corbel"/>
                <w:lang/>
              </w:rPr>
              <w:t xml:space="preserve">of </w:t>
            </w:r>
            <w:r w:rsidRPr="00FC6510">
              <w:rPr>
                <w:rFonts w:ascii="Corbel" w:hAnsi="Corbel"/>
                <w:lang/>
              </w:rPr>
              <w:t>operation</w:t>
            </w:r>
          </w:p>
          <w:p w14:paraId="194DF299" w14:textId="77777777" w:rsidR="00FC6510" w:rsidRPr="00FC6510" w:rsidRDefault="00FC6510" w:rsidP="00046A6F">
            <w:pPr>
              <w:pStyle w:val="ListParagraph"/>
              <w:numPr>
                <w:ilvl w:val="0"/>
                <w:numId w:val="4"/>
              </w:numPr>
              <w:rPr>
                <w:rFonts w:ascii="Corbel" w:hAnsi="Corbel"/>
                <w:lang/>
              </w:rPr>
            </w:pPr>
            <w:r w:rsidRPr="00F251BF">
              <w:rPr>
                <w:rFonts w:ascii="Corbel" w:hAnsi="Corbel"/>
              </w:rPr>
              <w:t>Positive financial performance trends</w:t>
            </w:r>
          </w:p>
          <w:p w14:paraId="3B588A2D" w14:textId="77777777" w:rsidR="00FC6510" w:rsidRDefault="00FC6510" w:rsidP="00046A6F">
            <w:pPr>
              <w:pStyle w:val="ListParagraph"/>
              <w:numPr>
                <w:ilvl w:val="0"/>
                <w:numId w:val="4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A</w:t>
            </w:r>
            <w:r w:rsidRPr="00FC6510">
              <w:rPr>
                <w:rFonts w:ascii="Corbel" w:hAnsi="Corbel"/>
                <w:lang/>
              </w:rPr>
              <w:t>gribusiness focus</w:t>
            </w:r>
          </w:p>
          <w:p w14:paraId="37F53678" w14:textId="77777777" w:rsidR="00FC6510" w:rsidRDefault="00FC6510" w:rsidP="00046A6F">
            <w:pPr>
              <w:pStyle w:val="ListParagraph"/>
              <w:numPr>
                <w:ilvl w:val="0"/>
                <w:numId w:val="4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C</w:t>
            </w:r>
            <w:r w:rsidRPr="00FC6510">
              <w:rPr>
                <w:rFonts w:ascii="Corbel" w:hAnsi="Corbel"/>
                <w:lang/>
              </w:rPr>
              <w:t>redible recovery plan</w:t>
            </w:r>
          </w:p>
          <w:p w14:paraId="01DE71B9" w14:textId="4B87F8AB" w:rsidR="00FC6510" w:rsidRPr="00FC6510" w:rsidRDefault="00FC6510" w:rsidP="00046A6F">
            <w:pPr>
              <w:pStyle w:val="ListParagraph"/>
              <w:numPr>
                <w:ilvl w:val="0"/>
                <w:numId w:val="4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C</w:t>
            </w:r>
            <w:r w:rsidRPr="00FC6510">
              <w:rPr>
                <w:rFonts w:ascii="Corbel" w:hAnsi="Corbel"/>
                <w:lang/>
              </w:rPr>
              <w:t>onsent to credit checks</w:t>
            </w:r>
          </w:p>
        </w:tc>
      </w:tr>
      <w:tr w:rsidR="009F0A18" w:rsidRPr="009F0A18" w14:paraId="31C8277E" w14:textId="77777777" w:rsidTr="00046A6F">
        <w:tc>
          <w:tcPr>
            <w:tcW w:w="2263" w:type="dxa"/>
            <w:vAlign w:val="center"/>
            <w:hideMark/>
          </w:tcPr>
          <w:p w14:paraId="7701DA54" w14:textId="27FC3045" w:rsidR="009F0A18" w:rsidRPr="009F0A18" w:rsidRDefault="001A0664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Key Features</w:t>
            </w:r>
          </w:p>
        </w:tc>
        <w:tc>
          <w:tcPr>
            <w:tcW w:w="7087" w:type="dxa"/>
            <w:vAlign w:val="center"/>
            <w:hideMark/>
          </w:tcPr>
          <w:p w14:paraId="676A2346" w14:textId="7EEDFE01" w:rsidR="001A0664" w:rsidRPr="00047F26" w:rsidRDefault="00047F26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 w:rsidRPr="00047F26">
              <w:rPr>
                <w:rFonts w:ascii="Corbel" w:hAnsi="Corbel"/>
                <w:lang/>
              </w:rPr>
              <w:t xml:space="preserve">Loan Amount: </w:t>
            </w:r>
            <w:r w:rsidR="001A0664" w:rsidRPr="00047F26">
              <w:rPr>
                <w:rFonts w:ascii="Corbel" w:hAnsi="Corbel"/>
                <w:lang/>
              </w:rPr>
              <w:t>Up to GHS 10 million</w:t>
            </w:r>
          </w:p>
          <w:p w14:paraId="37B5F47E" w14:textId="77777777" w:rsidR="009F0A18" w:rsidRPr="00047F26" w:rsidRDefault="00047F26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 w:rsidRPr="00047F26">
              <w:rPr>
                <w:rFonts w:ascii="Corbel" w:hAnsi="Corbel"/>
                <w:lang/>
              </w:rPr>
              <w:t xml:space="preserve">Tenor: </w:t>
            </w:r>
            <w:r w:rsidR="009F0A18" w:rsidRPr="00047F26">
              <w:rPr>
                <w:rFonts w:ascii="Corbel" w:hAnsi="Corbel"/>
                <w:lang/>
              </w:rPr>
              <w:t>Up to 12 months</w:t>
            </w:r>
          </w:p>
          <w:p w14:paraId="0C5E2466" w14:textId="77777777" w:rsidR="00047F26" w:rsidRPr="00047F26" w:rsidRDefault="00047F26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 w:rsidRPr="00047F26">
              <w:rPr>
                <w:rFonts w:ascii="Corbel" w:hAnsi="Corbel"/>
                <w:lang/>
              </w:rPr>
              <w:t>Pricing: 21%–25% per annum</w:t>
            </w:r>
          </w:p>
          <w:p w14:paraId="17D7167F" w14:textId="77777777" w:rsidR="00047F26" w:rsidRPr="00047F26" w:rsidRDefault="00047F26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 w:rsidRPr="00047F26">
              <w:rPr>
                <w:rFonts w:ascii="Corbel" w:hAnsi="Corbel"/>
                <w:lang/>
              </w:rPr>
              <w:t>Fees: 0.75% of loan amount + GHS 12,000</w:t>
            </w:r>
          </w:p>
          <w:p w14:paraId="31E5D5BF" w14:textId="77777777" w:rsidR="00047F26" w:rsidRDefault="00047F26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 w:rsidRPr="00047F26">
              <w:rPr>
                <w:rFonts w:ascii="Corbel" w:hAnsi="Corbel"/>
                <w:lang/>
              </w:rPr>
              <w:t>Security: 30% cash collateral or liquid investments, Floating charge over inventory/receivables, Directors’ guarantee</w:t>
            </w:r>
          </w:p>
          <w:p w14:paraId="46008ABD" w14:textId="22B764B3" w:rsidR="00FC6510" w:rsidRDefault="00FC6510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 xml:space="preserve">Disbursement: </w:t>
            </w:r>
            <w:r w:rsidRPr="00FC6510">
              <w:rPr>
                <w:rFonts w:ascii="Corbel" w:hAnsi="Corbel"/>
                <w:lang/>
              </w:rPr>
              <w:t>Direct bank transfer to input suppliers (or VSLAs in special cases)</w:t>
            </w:r>
          </w:p>
          <w:p w14:paraId="1D21B923" w14:textId="7497A2AD" w:rsidR="00047F26" w:rsidRPr="00047F26" w:rsidRDefault="00047F26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 xml:space="preserve">Repayment: </w:t>
            </w:r>
            <w:r w:rsidRPr="009F0A18">
              <w:rPr>
                <w:rFonts w:ascii="Corbel" w:hAnsi="Corbel"/>
                <w:lang/>
              </w:rPr>
              <w:t>By Outgrower Businesses or off-takers post-harvest, via direct payment or escrow</w:t>
            </w:r>
          </w:p>
        </w:tc>
      </w:tr>
      <w:tr w:rsidR="00767173" w:rsidRPr="009F0A18" w14:paraId="5F950142" w14:textId="77777777" w:rsidTr="00046A6F">
        <w:tc>
          <w:tcPr>
            <w:tcW w:w="2263" w:type="dxa"/>
            <w:vAlign w:val="center"/>
          </w:tcPr>
          <w:p w14:paraId="35ECB955" w14:textId="1A14CA6F" w:rsidR="00767173" w:rsidRDefault="00767173" w:rsidP="00046A6F">
            <w:p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Conditions</w:t>
            </w:r>
          </w:p>
        </w:tc>
        <w:tc>
          <w:tcPr>
            <w:tcW w:w="7087" w:type="dxa"/>
            <w:vAlign w:val="center"/>
          </w:tcPr>
          <w:p w14:paraId="7D7F5C61" w14:textId="77777777" w:rsidR="00767173" w:rsidRDefault="00767173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 w:rsidRPr="009F0A18">
              <w:rPr>
                <w:rFonts w:ascii="Corbel" w:hAnsi="Corbel"/>
                <w:lang/>
              </w:rPr>
              <w:t>Final beneficiary list</w:t>
            </w:r>
          </w:p>
          <w:p w14:paraId="5B010BA3" w14:textId="77777777" w:rsidR="00767173" w:rsidRDefault="00767173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B</w:t>
            </w:r>
            <w:r w:rsidRPr="009F0A18">
              <w:rPr>
                <w:rFonts w:ascii="Corbel" w:hAnsi="Corbel"/>
                <w:lang/>
              </w:rPr>
              <w:t>aseline data</w:t>
            </w:r>
          </w:p>
          <w:p w14:paraId="558EBA7C" w14:textId="423D4582" w:rsidR="00767173" w:rsidRPr="00047F26" w:rsidRDefault="00767173" w:rsidP="00046A6F">
            <w:pPr>
              <w:pStyle w:val="ListParagraph"/>
              <w:numPr>
                <w:ilvl w:val="0"/>
                <w:numId w:val="3"/>
              </w:numPr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t>S</w:t>
            </w:r>
            <w:r w:rsidRPr="009F0A18">
              <w:rPr>
                <w:rFonts w:ascii="Corbel" w:hAnsi="Corbel"/>
                <w:lang/>
              </w:rPr>
              <w:t>upplier invoices</w:t>
            </w:r>
          </w:p>
        </w:tc>
      </w:tr>
      <w:tr w:rsidR="009F0A18" w:rsidRPr="009F0A18" w14:paraId="20A9BEA0" w14:textId="77777777" w:rsidTr="00046A6F">
        <w:tc>
          <w:tcPr>
            <w:tcW w:w="2263" w:type="dxa"/>
            <w:vAlign w:val="center"/>
            <w:hideMark/>
          </w:tcPr>
          <w:p w14:paraId="30E84C8E" w14:textId="361A0B15" w:rsidR="009F0A18" w:rsidRPr="009F0A18" w:rsidRDefault="00FC6510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5A17E3">
              <w:rPr>
                <w:rFonts w:ascii="Corbel" w:hAnsi="Corbel"/>
              </w:rPr>
              <w:t>Timeline</w:t>
            </w:r>
          </w:p>
        </w:tc>
        <w:tc>
          <w:tcPr>
            <w:tcW w:w="7087" w:type="dxa"/>
            <w:vAlign w:val="center"/>
            <w:hideMark/>
          </w:tcPr>
          <w:p w14:paraId="5ACDB51B" w14:textId="30A38326" w:rsidR="009F0A18" w:rsidRPr="009F0A18" w:rsidRDefault="00FC6510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 w:rsidRPr="005A17E3">
              <w:rPr>
                <w:rFonts w:ascii="Corbel" w:hAnsi="Corbel"/>
              </w:rPr>
              <w:t>Facilities are considered quarterly by RDF committees</w:t>
            </w:r>
          </w:p>
        </w:tc>
      </w:tr>
      <w:tr w:rsidR="001136CC" w:rsidRPr="009F0A18" w14:paraId="259A1C2B" w14:textId="77777777" w:rsidTr="00046A6F">
        <w:tc>
          <w:tcPr>
            <w:tcW w:w="2263" w:type="dxa"/>
            <w:vAlign w:val="center"/>
          </w:tcPr>
          <w:p w14:paraId="42976A1D" w14:textId="4009B8A3" w:rsidR="001136CC" w:rsidRPr="005A17E3" w:rsidRDefault="001136CC" w:rsidP="00046A6F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Expected Outcomes</w:t>
            </w:r>
          </w:p>
        </w:tc>
        <w:tc>
          <w:tcPr>
            <w:tcW w:w="7087" w:type="dxa"/>
            <w:vAlign w:val="center"/>
          </w:tcPr>
          <w:p w14:paraId="651A6CE7" w14:textId="77777777" w:rsidR="001136CC" w:rsidRPr="00F251BF" w:rsidRDefault="001136CC" w:rsidP="00046A6F">
            <w:pPr>
              <w:pStyle w:val="ListParagraph"/>
              <w:numPr>
                <w:ilvl w:val="0"/>
                <w:numId w:val="5"/>
              </w:numPr>
              <w:rPr>
                <w:rFonts w:ascii="Corbel" w:hAnsi="Corbel"/>
              </w:rPr>
            </w:pPr>
            <w:r w:rsidRPr="00F251BF">
              <w:rPr>
                <w:rFonts w:ascii="Corbel" w:hAnsi="Corbel"/>
              </w:rPr>
              <w:t xml:space="preserve">Increased </w:t>
            </w:r>
            <w:r>
              <w:rPr>
                <w:rFonts w:ascii="Corbel" w:hAnsi="Corbel"/>
              </w:rPr>
              <w:t>agriculture lending</w:t>
            </w:r>
            <w:r w:rsidRPr="00F251BF">
              <w:rPr>
                <w:rFonts w:ascii="Corbel" w:hAnsi="Corbel"/>
              </w:rPr>
              <w:t xml:space="preserve"> </w:t>
            </w:r>
          </w:p>
          <w:p w14:paraId="41D0D566" w14:textId="77777777" w:rsidR="001136CC" w:rsidRPr="00F251BF" w:rsidRDefault="001136CC" w:rsidP="00046A6F">
            <w:pPr>
              <w:pStyle w:val="ListParagraph"/>
              <w:numPr>
                <w:ilvl w:val="0"/>
                <w:numId w:val="5"/>
              </w:numPr>
              <w:rPr>
                <w:rFonts w:ascii="Corbel" w:hAnsi="Corbel"/>
              </w:rPr>
            </w:pPr>
            <w:r w:rsidRPr="00F251BF">
              <w:rPr>
                <w:rFonts w:ascii="Corbel" w:hAnsi="Corbel"/>
              </w:rPr>
              <w:t xml:space="preserve">Gender </w:t>
            </w:r>
            <w:r>
              <w:rPr>
                <w:rFonts w:ascii="Corbel" w:hAnsi="Corbel"/>
              </w:rPr>
              <w:t xml:space="preserve">and youth </w:t>
            </w:r>
            <w:r w:rsidRPr="00F251BF">
              <w:rPr>
                <w:rFonts w:ascii="Corbel" w:hAnsi="Corbel"/>
              </w:rPr>
              <w:t xml:space="preserve">inclusion </w:t>
            </w:r>
          </w:p>
          <w:p w14:paraId="03979116" w14:textId="77777777" w:rsidR="001136CC" w:rsidRDefault="001136CC" w:rsidP="00046A6F">
            <w:pPr>
              <w:pStyle w:val="ListParagraph"/>
              <w:numPr>
                <w:ilvl w:val="0"/>
                <w:numId w:val="5"/>
              </w:numPr>
              <w:rPr>
                <w:rFonts w:ascii="Corbel" w:hAnsi="Corbel"/>
              </w:rPr>
            </w:pPr>
            <w:r>
              <w:rPr>
                <w:rFonts w:ascii="Corbel" w:hAnsi="Corbel"/>
              </w:rPr>
              <w:t>Increased renewable energy lending</w:t>
            </w:r>
          </w:p>
          <w:p w14:paraId="74353629" w14:textId="77777777" w:rsidR="001136CC" w:rsidRDefault="001136CC" w:rsidP="00046A6F">
            <w:pPr>
              <w:pStyle w:val="ListParagraph"/>
              <w:numPr>
                <w:ilvl w:val="0"/>
                <w:numId w:val="5"/>
              </w:numPr>
              <w:rPr>
                <w:rFonts w:ascii="Corbel" w:hAnsi="Corbel"/>
              </w:rPr>
            </w:pPr>
            <w:r>
              <w:rPr>
                <w:rFonts w:ascii="Corbel" w:hAnsi="Corbel"/>
              </w:rPr>
              <w:lastRenderedPageBreak/>
              <w:t>Employment and income growth in MSMEs</w:t>
            </w:r>
          </w:p>
          <w:p w14:paraId="45CEB247" w14:textId="78BC8B34" w:rsidR="001136CC" w:rsidRPr="001136CC" w:rsidRDefault="001136CC" w:rsidP="00046A6F">
            <w:pPr>
              <w:pStyle w:val="ListParagraph"/>
              <w:numPr>
                <w:ilvl w:val="0"/>
                <w:numId w:val="5"/>
              </w:numPr>
              <w:rPr>
                <w:rFonts w:ascii="Corbel" w:hAnsi="Corbel"/>
              </w:rPr>
            </w:pPr>
            <w:r w:rsidRPr="001136CC">
              <w:rPr>
                <w:rFonts w:ascii="Corbel" w:hAnsi="Corbel"/>
              </w:rPr>
              <w:t>ESG integration by clients</w:t>
            </w:r>
          </w:p>
        </w:tc>
      </w:tr>
      <w:tr w:rsidR="009F0A18" w:rsidRPr="009F0A18" w14:paraId="45E56DBA" w14:textId="77777777" w:rsidTr="00046A6F">
        <w:tc>
          <w:tcPr>
            <w:tcW w:w="2263" w:type="dxa"/>
            <w:vAlign w:val="center"/>
            <w:hideMark/>
          </w:tcPr>
          <w:p w14:paraId="2B02D698" w14:textId="675D9CB3" w:rsidR="009F0A18" w:rsidRPr="009F0A18" w:rsidRDefault="001136CC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>
              <w:rPr>
                <w:rFonts w:ascii="Corbel" w:hAnsi="Corbel"/>
                <w:lang/>
              </w:rPr>
              <w:lastRenderedPageBreak/>
              <w:t>Reporting</w:t>
            </w:r>
          </w:p>
        </w:tc>
        <w:tc>
          <w:tcPr>
            <w:tcW w:w="7087" w:type="dxa"/>
            <w:vAlign w:val="center"/>
            <w:hideMark/>
          </w:tcPr>
          <w:p w14:paraId="26EF5039" w14:textId="596B359F" w:rsidR="009F0A18" w:rsidRPr="009F0A18" w:rsidRDefault="000F7E6A" w:rsidP="00046A6F">
            <w:pPr>
              <w:spacing w:after="160" w:line="259" w:lineRule="auto"/>
              <w:rPr>
                <w:rFonts w:ascii="Corbel" w:hAnsi="Corbel"/>
                <w:lang/>
              </w:rPr>
            </w:pPr>
            <w:r>
              <w:rPr>
                <w:rFonts w:ascii="Corbel" w:hAnsi="Corbel"/>
              </w:rPr>
              <w:t>Q</w:t>
            </w:r>
            <w:r w:rsidRPr="005A17E3">
              <w:rPr>
                <w:rFonts w:ascii="Corbel" w:hAnsi="Corbel"/>
              </w:rPr>
              <w:t xml:space="preserve">uarterly reporting; annual </w:t>
            </w:r>
            <w:r w:rsidR="00A87D1B">
              <w:rPr>
                <w:rFonts w:ascii="Corbel" w:hAnsi="Corbel"/>
              </w:rPr>
              <w:t xml:space="preserve">field </w:t>
            </w:r>
            <w:r>
              <w:rPr>
                <w:rFonts w:ascii="Corbel" w:hAnsi="Corbel"/>
              </w:rPr>
              <w:t>monitoring visits</w:t>
            </w:r>
          </w:p>
        </w:tc>
      </w:tr>
      <w:tr w:rsidR="0091525F" w:rsidRPr="009F0A18" w14:paraId="645F5A1B" w14:textId="77777777" w:rsidTr="00046A6F">
        <w:tc>
          <w:tcPr>
            <w:tcW w:w="2263" w:type="dxa"/>
            <w:vAlign w:val="center"/>
          </w:tcPr>
          <w:p w14:paraId="513B86C2" w14:textId="549055E1" w:rsidR="0091525F" w:rsidRPr="005A17E3" w:rsidRDefault="00E06918" w:rsidP="00046A6F">
            <w:pPr>
              <w:rPr>
                <w:rFonts w:ascii="Corbel" w:hAnsi="Corbel"/>
              </w:rPr>
            </w:pPr>
            <w:r w:rsidRPr="005A17E3">
              <w:rPr>
                <w:rFonts w:ascii="Corbel" w:hAnsi="Corbel"/>
              </w:rPr>
              <w:t>Partnerships</w:t>
            </w:r>
          </w:p>
        </w:tc>
        <w:tc>
          <w:tcPr>
            <w:tcW w:w="7087" w:type="dxa"/>
            <w:vAlign w:val="center"/>
          </w:tcPr>
          <w:p w14:paraId="73AD8F4C" w14:textId="6C704D73" w:rsidR="0091525F" w:rsidRPr="00E62DDB" w:rsidRDefault="00046A6F" w:rsidP="00046A6F">
            <w:pPr>
              <w:rPr>
                <w:rFonts w:ascii="Corbel" w:hAnsi="Corbel"/>
              </w:rPr>
            </w:pPr>
            <w:r w:rsidRPr="005A17E3">
              <w:rPr>
                <w:rFonts w:ascii="Corbel" w:hAnsi="Corbel"/>
              </w:rPr>
              <w:t>Co-financiers and technical assistance partners may be engaged to strengthen PFI capacity and de-risk lending</w:t>
            </w:r>
          </w:p>
        </w:tc>
      </w:tr>
      <w:tr w:rsidR="00346461" w:rsidRPr="009F0A18" w14:paraId="06F9B245" w14:textId="77777777" w:rsidTr="00046A6F">
        <w:tc>
          <w:tcPr>
            <w:tcW w:w="2263" w:type="dxa"/>
            <w:vAlign w:val="center"/>
          </w:tcPr>
          <w:p w14:paraId="042DBCDA" w14:textId="046B4E59" w:rsidR="00346461" w:rsidRDefault="00346461" w:rsidP="00046A6F">
            <w:pPr>
              <w:rPr>
                <w:rFonts w:ascii="Corbel" w:hAnsi="Corbel"/>
                <w:lang/>
              </w:rPr>
            </w:pPr>
            <w:r w:rsidRPr="005A17E3">
              <w:rPr>
                <w:rFonts w:ascii="Corbel" w:hAnsi="Corbel"/>
              </w:rPr>
              <w:t>Success Stories / Case Studies</w:t>
            </w:r>
          </w:p>
        </w:tc>
        <w:tc>
          <w:tcPr>
            <w:tcW w:w="7087" w:type="dxa"/>
            <w:vAlign w:val="center"/>
          </w:tcPr>
          <w:p w14:paraId="69B2AF3D" w14:textId="2255F879" w:rsidR="00346461" w:rsidRPr="009F0A18" w:rsidRDefault="00346461" w:rsidP="00046A6F">
            <w:pPr>
              <w:rPr>
                <w:rFonts w:ascii="Corbel" w:hAnsi="Corbel"/>
                <w:lang/>
              </w:rPr>
            </w:pPr>
            <w:r w:rsidRPr="00E62DDB">
              <w:rPr>
                <w:rFonts w:ascii="Corbel" w:hAnsi="Corbel"/>
              </w:rPr>
              <w:t>Link to success stories</w:t>
            </w:r>
          </w:p>
        </w:tc>
      </w:tr>
      <w:tr w:rsidR="00346461" w:rsidRPr="009F0A18" w14:paraId="37A7EEC0" w14:textId="77777777" w:rsidTr="00046A6F">
        <w:tc>
          <w:tcPr>
            <w:tcW w:w="2263" w:type="dxa"/>
            <w:vAlign w:val="center"/>
          </w:tcPr>
          <w:p w14:paraId="20F18463" w14:textId="144FA300" w:rsidR="00346461" w:rsidRPr="005A17E3" w:rsidRDefault="00346461" w:rsidP="00046A6F">
            <w:pPr>
              <w:rPr>
                <w:rFonts w:ascii="Corbel" w:hAnsi="Corbel"/>
              </w:rPr>
            </w:pPr>
            <w:r w:rsidRPr="005A17E3">
              <w:rPr>
                <w:rFonts w:ascii="Corbel" w:hAnsi="Corbel"/>
              </w:rPr>
              <w:t>Contact Information</w:t>
            </w:r>
          </w:p>
        </w:tc>
        <w:tc>
          <w:tcPr>
            <w:tcW w:w="7087" w:type="dxa"/>
            <w:vAlign w:val="center"/>
          </w:tcPr>
          <w:p w14:paraId="6C709F9B" w14:textId="67ECE225" w:rsidR="00346461" w:rsidRPr="00E62DDB" w:rsidRDefault="00346461" w:rsidP="00046A6F">
            <w:pPr>
              <w:rPr>
                <w:rFonts w:ascii="Corbel" w:hAnsi="Corbel"/>
              </w:rPr>
            </w:pPr>
            <w:r w:rsidRPr="00346461">
              <w:rPr>
                <w:rFonts w:ascii="Corbel" w:hAnsi="Corbel"/>
              </w:rPr>
              <w:t xml:space="preserve">RDF Ghana LBG — Investment Team </w:t>
            </w:r>
            <w:r w:rsidRPr="00346461">
              <w:rPr>
                <w:rFonts w:ascii="Corbel" w:hAnsi="Corbel"/>
              </w:rPr>
              <w:br/>
              <w:t xml:space="preserve">C141/14B </w:t>
            </w:r>
            <w:proofErr w:type="spellStart"/>
            <w:r w:rsidRPr="00346461">
              <w:rPr>
                <w:rFonts w:ascii="Corbel" w:hAnsi="Corbel"/>
              </w:rPr>
              <w:t>Dzorwulu</w:t>
            </w:r>
            <w:proofErr w:type="spellEnd"/>
            <w:r w:rsidRPr="00346461">
              <w:rPr>
                <w:rFonts w:ascii="Corbel" w:hAnsi="Corbel"/>
              </w:rPr>
              <w:t xml:space="preserve"> Crescent, Accra </w:t>
            </w:r>
            <w:r w:rsidRPr="00346461">
              <w:rPr>
                <w:rFonts w:ascii="Corbel" w:hAnsi="Corbel"/>
              </w:rPr>
              <w:br/>
              <w:t xml:space="preserve">Email: </w:t>
            </w:r>
            <w:hyperlink r:id="rId7" w:history="1">
              <w:r w:rsidRPr="00346461">
                <w:rPr>
                  <w:rStyle w:val="Hyperlink"/>
                  <w:rFonts w:ascii="Corbel" w:hAnsi="Corbel"/>
                </w:rPr>
                <w:t>info@rdfghana.com</w:t>
              </w:r>
            </w:hyperlink>
          </w:p>
        </w:tc>
      </w:tr>
    </w:tbl>
    <w:p w14:paraId="6656D60A" w14:textId="77777777" w:rsidR="002A5337" w:rsidRPr="009F0A18" w:rsidRDefault="002A5337">
      <w:pPr>
        <w:rPr>
          <w:rFonts w:ascii="Corbel" w:hAnsi="Corbel"/>
        </w:rPr>
      </w:pPr>
    </w:p>
    <w:sectPr w:rsidR="002A5337" w:rsidRPr="009F0A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F4B58" w14:textId="77777777" w:rsidR="003F3387" w:rsidRDefault="003F3387" w:rsidP="00AC0F18">
      <w:pPr>
        <w:spacing w:after="0" w:line="240" w:lineRule="auto"/>
      </w:pPr>
      <w:r>
        <w:separator/>
      </w:r>
    </w:p>
  </w:endnote>
  <w:endnote w:type="continuationSeparator" w:id="0">
    <w:p w14:paraId="204918BD" w14:textId="77777777" w:rsidR="003F3387" w:rsidRDefault="003F3387" w:rsidP="00AC0F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49AE3" w14:textId="77777777" w:rsidR="00AC0F18" w:rsidRDefault="00AC0F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F0260" w14:textId="77777777" w:rsidR="00AC0F18" w:rsidRDefault="00AC0F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25649" w14:textId="77777777" w:rsidR="00AC0F18" w:rsidRDefault="00AC0F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1760C" w14:textId="77777777" w:rsidR="003F3387" w:rsidRDefault="003F3387" w:rsidP="00AC0F18">
      <w:pPr>
        <w:spacing w:after="0" w:line="240" w:lineRule="auto"/>
      </w:pPr>
      <w:r>
        <w:separator/>
      </w:r>
    </w:p>
  </w:footnote>
  <w:footnote w:type="continuationSeparator" w:id="0">
    <w:p w14:paraId="3AD73B79" w14:textId="77777777" w:rsidR="003F3387" w:rsidRDefault="003F3387" w:rsidP="00AC0F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98A0E" w14:textId="24430E85" w:rsidR="00AC0F18" w:rsidRDefault="00AC0F18">
    <w:pPr>
      <w:pStyle w:val="Header"/>
    </w:pPr>
    <w:r>
      <w:rPr>
        <w:noProof/>
      </w:rPr>
      <w:pict w14:anchorId="658B18C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5563969" o:spid="_x0000_s1026" type="#_x0000_t136" style="position:absolute;margin-left:0;margin-top:0;width:518.4pt;height:141.3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ptos&quot;;font-size:1pt" string="RDF GHANA LBG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1D1D0" w14:textId="62658CB4" w:rsidR="00AC0F18" w:rsidRDefault="00AC0F18" w:rsidP="00AC0F18">
    <w:pPr>
      <w:pStyle w:val="Header"/>
      <w:jc w:val="right"/>
    </w:pPr>
    <w:r>
      <w:rPr>
        <w:noProof/>
      </w:rPr>
      <w:pict w14:anchorId="1EA95D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5563970" o:spid="_x0000_s1027" type="#_x0000_t136" style="position:absolute;left:0;text-align:left;margin-left:0;margin-top:0;width:518.4pt;height:141.3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ptos&quot;;font-size:1pt" string="RDF GHANA LBG"/>
        </v:shape>
      </w:pict>
    </w:r>
    <w:r w:rsidRPr="00C528BF">
      <w:rPr>
        <w:noProof/>
      </w:rPr>
      <w:drawing>
        <wp:inline distT="0" distB="0" distL="0" distR="0" wp14:anchorId="3DC33540" wp14:editId="1F927BC4">
          <wp:extent cx="538223" cy="985908"/>
          <wp:effectExtent l="0" t="0" r="0" b="5080"/>
          <wp:docPr id="51" name="Picture 51" descr="A red rectangular object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Picture 51" descr="A red rectangular object with white text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9941" cy="10256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91149" w14:textId="7A995708" w:rsidR="00AC0F18" w:rsidRDefault="00AC0F18">
    <w:pPr>
      <w:pStyle w:val="Header"/>
    </w:pPr>
    <w:r>
      <w:rPr>
        <w:noProof/>
      </w:rPr>
      <w:pict w14:anchorId="1D44FC8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5563968" o:spid="_x0000_s1025" type="#_x0000_t136" style="position:absolute;margin-left:0;margin-top:0;width:518.4pt;height:141.3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ptos&quot;;font-size:1pt" string="RDF GHANA LBG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9620B"/>
    <w:multiLevelType w:val="hybridMultilevel"/>
    <w:tmpl w:val="0CC2CD0E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990D98"/>
    <w:multiLevelType w:val="hybridMultilevel"/>
    <w:tmpl w:val="81D8D38A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DA06EF"/>
    <w:multiLevelType w:val="hybridMultilevel"/>
    <w:tmpl w:val="5EDA3A7C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C9B61D2"/>
    <w:multiLevelType w:val="hybridMultilevel"/>
    <w:tmpl w:val="F24CDA72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75230E"/>
    <w:multiLevelType w:val="hybridMultilevel"/>
    <w:tmpl w:val="F77E35FE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00900344">
    <w:abstractNumId w:val="0"/>
  </w:num>
  <w:num w:numId="2" w16cid:durableId="1074819040">
    <w:abstractNumId w:val="2"/>
  </w:num>
  <w:num w:numId="3" w16cid:durableId="1460487865">
    <w:abstractNumId w:val="3"/>
  </w:num>
  <w:num w:numId="4" w16cid:durableId="13847416">
    <w:abstractNumId w:val="4"/>
  </w:num>
  <w:num w:numId="5" w16cid:durableId="2029091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A18"/>
    <w:rsid w:val="00046A6F"/>
    <w:rsid w:val="00047F26"/>
    <w:rsid w:val="000C47BB"/>
    <w:rsid w:val="000D5AD5"/>
    <w:rsid w:val="000F7E6A"/>
    <w:rsid w:val="001136CC"/>
    <w:rsid w:val="00131E3D"/>
    <w:rsid w:val="001A0664"/>
    <w:rsid w:val="002A5337"/>
    <w:rsid w:val="00346461"/>
    <w:rsid w:val="003F3387"/>
    <w:rsid w:val="00410512"/>
    <w:rsid w:val="00476B48"/>
    <w:rsid w:val="004B2D99"/>
    <w:rsid w:val="0052181E"/>
    <w:rsid w:val="006B17E6"/>
    <w:rsid w:val="00767173"/>
    <w:rsid w:val="00836145"/>
    <w:rsid w:val="008D1BB1"/>
    <w:rsid w:val="0091525F"/>
    <w:rsid w:val="0096086E"/>
    <w:rsid w:val="009A004E"/>
    <w:rsid w:val="009F0A18"/>
    <w:rsid w:val="00A27F0C"/>
    <w:rsid w:val="00A62C95"/>
    <w:rsid w:val="00A87D1B"/>
    <w:rsid w:val="00AC0F18"/>
    <w:rsid w:val="00B759FA"/>
    <w:rsid w:val="00E06918"/>
    <w:rsid w:val="00E10603"/>
    <w:rsid w:val="00E6070F"/>
    <w:rsid w:val="00FC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86846A"/>
  <w15:chartTrackingRefBased/>
  <w15:docId w15:val="{926E65A0-FF93-43BE-8C96-2643FF5AB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0A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A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A1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A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A1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A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A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A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A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A1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A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A1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A1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A1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A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A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A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A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A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A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A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A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A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A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A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A1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A1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A1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A18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9F0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64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646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C0F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0F18"/>
  </w:style>
  <w:style w:type="paragraph" w:styleId="Footer">
    <w:name w:val="footer"/>
    <w:basedOn w:val="Normal"/>
    <w:link w:val="FooterChar"/>
    <w:uiPriority w:val="99"/>
    <w:unhideWhenUsed/>
    <w:rsid w:val="00AC0F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F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nfo@rdfghana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Asante</dc:creator>
  <cp:keywords/>
  <dc:description/>
  <cp:lastModifiedBy>Seli Abena Azanku</cp:lastModifiedBy>
  <cp:revision>8</cp:revision>
  <dcterms:created xsi:type="dcterms:W3CDTF">2025-11-04T10:27:00Z</dcterms:created>
  <dcterms:modified xsi:type="dcterms:W3CDTF">2025-11-27T15:52:00Z</dcterms:modified>
</cp:coreProperties>
</file>